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7F7" w:rsidRPr="007B116C" w:rsidRDefault="007547F7" w:rsidP="007547F7">
      <w:pPr>
        <w:rPr>
          <w:color w:val="FF0000"/>
        </w:rPr>
      </w:pPr>
    </w:p>
    <w:p w:rsidR="006C6D31" w:rsidRPr="00493AB7" w:rsidRDefault="006C6D31" w:rsidP="006C6D31">
      <w:pPr>
        <w:shd w:val="clear" w:color="auto" w:fill="FFFFFF"/>
        <w:spacing w:after="225"/>
        <w:jc w:val="center"/>
        <w:outlineLvl w:val="2"/>
        <w:rPr>
          <w:b/>
          <w:bCs/>
          <w:color w:val="333333"/>
          <w:sz w:val="28"/>
          <w:szCs w:val="28"/>
        </w:rPr>
      </w:pPr>
      <w:r w:rsidRPr="00443BCF">
        <w:rPr>
          <w:b/>
          <w:bCs/>
          <w:color w:val="333333"/>
          <w:sz w:val="28"/>
          <w:szCs w:val="28"/>
        </w:rPr>
        <w:t>Сообщение о возможном у</w:t>
      </w:r>
      <w:r>
        <w:rPr>
          <w:b/>
          <w:bCs/>
          <w:color w:val="333333"/>
          <w:sz w:val="28"/>
          <w:szCs w:val="28"/>
        </w:rPr>
        <w:t>становлении публичного сервитута</w:t>
      </w:r>
    </w:p>
    <w:p w:rsidR="00D549C8" w:rsidRDefault="0026531B" w:rsidP="006F0773">
      <w:pPr>
        <w:shd w:val="clear" w:color="auto" w:fill="FFFFFF"/>
        <w:ind w:firstLine="709"/>
        <w:jc w:val="both"/>
        <w:rPr>
          <w:color w:val="242424"/>
          <w:sz w:val="28"/>
          <w:szCs w:val="28"/>
        </w:rPr>
      </w:pPr>
      <w:r w:rsidRPr="00443BCF">
        <w:rPr>
          <w:color w:val="242424"/>
          <w:sz w:val="28"/>
          <w:szCs w:val="28"/>
        </w:rPr>
        <w:t xml:space="preserve">В связи с поступившим ходатайством </w:t>
      </w:r>
      <w:r w:rsidR="00F02647">
        <w:rPr>
          <w:color w:val="242424"/>
          <w:sz w:val="28"/>
          <w:szCs w:val="28"/>
        </w:rPr>
        <w:t>Общества с ограниченной ответственностью «</w:t>
      </w:r>
      <w:proofErr w:type="spellStart"/>
      <w:r w:rsidR="00F02647">
        <w:rPr>
          <w:color w:val="242424"/>
          <w:sz w:val="28"/>
          <w:szCs w:val="28"/>
        </w:rPr>
        <w:t>С</w:t>
      </w:r>
      <w:r w:rsidR="003C31A2">
        <w:rPr>
          <w:color w:val="242424"/>
          <w:sz w:val="28"/>
          <w:szCs w:val="28"/>
        </w:rPr>
        <w:t>редневолжская</w:t>
      </w:r>
      <w:proofErr w:type="spellEnd"/>
      <w:r w:rsidR="003C31A2">
        <w:rPr>
          <w:color w:val="242424"/>
          <w:sz w:val="28"/>
          <w:szCs w:val="28"/>
        </w:rPr>
        <w:t xml:space="preserve"> газовая компания» </w:t>
      </w:r>
      <w:r>
        <w:rPr>
          <w:color w:val="242424"/>
          <w:sz w:val="28"/>
          <w:szCs w:val="28"/>
        </w:rPr>
        <w:t xml:space="preserve">(ИНН </w:t>
      </w:r>
      <w:r w:rsidR="003C31A2">
        <w:rPr>
          <w:color w:val="242424"/>
          <w:sz w:val="28"/>
          <w:szCs w:val="28"/>
        </w:rPr>
        <w:t>6314012801</w:t>
      </w:r>
      <w:r>
        <w:rPr>
          <w:color w:val="242424"/>
          <w:sz w:val="28"/>
          <w:szCs w:val="28"/>
        </w:rPr>
        <w:t xml:space="preserve">, ОГРН </w:t>
      </w:r>
      <w:r w:rsidR="003C31A2">
        <w:rPr>
          <w:color w:val="242424"/>
          <w:sz w:val="28"/>
          <w:szCs w:val="28"/>
        </w:rPr>
        <w:t>1026300892529</w:t>
      </w:r>
      <w:r>
        <w:rPr>
          <w:color w:val="242424"/>
          <w:sz w:val="28"/>
          <w:szCs w:val="28"/>
        </w:rPr>
        <w:t xml:space="preserve">, местонахождение: </w:t>
      </w:r>
      <w:r w:rsidR="003C31A2">
        <w:rPr>
          <w:color w:val="242424"/>
          <w:sz w:val="28"/>
          <w:szCs w:val="28"/>
        </w:rPr>
        <w:t>443010</w:t>
      </w:r>
      <w:r>
        <w:rPr>
          <w:color w:val="242424"/>
          <w:sz w:val="28"/>
          <w:szCs w:val="28"/>
        </w:rPr>
        <w:t xml:space="preserve">, </w:t>
      </w:r>
      <w:proofErr w:type="spellStart"/>
      <w:r w:rsidR="007708C7">
        <w:rPr>
          <w:color w:val="242424"/>
          <w:sz w:val="28"/>
          <w:szCs w:val="28"/>
        </w:rPr>
        <w:t>г</w:t>
      </w:r>
      <w:proofErr w:type="gramStart"/>
      <w:r w:rsidR="007708C7">
        <w:rPr>
          <w:color w:val="242424"/>
          <w:sz w:val="28"/>
          <w:szCs w:val="28"/>
        </w:rPr>
        <w:t>.С</w:t>
      </w:r>
      <w:proofErr w:type="gramEnd"/>
      <w:r w:rsidR="007708C7">
        <w:rPr>
          <w:color w:val="242424"/>
          <w:sz w:val="28"/>
          <w:szCs w:val="28"/>
        </w:rPr>
        <w:t>амара</w:t>
      </w:r>
      <w:proofErr w:type="spellEnd"/>
      <w:r w:rsidR="007708C7">
        <w:rPr>
          <w:color w:val="242424"/>
          <w:sz w:val="28"/>
          <w:szCs w:val="28"/>
        </w:rPr>
        <w:t xml:space="preserve">, ул. </w:t>
      </w:r>
      <w:r w:rsidR="003C31A2">
        <w:rPr>
          <w:color w:val="242424"/>
          <w:sz w:val="28"/>
          <w:szCs w:val="28"/>
        </w:rPr>
        <w:t>Льва Толстого, 18А, строение 7</w:t>
      </w:r>
      <w:r>
        <w:rPr>
          <w:color w:val="242424"/>
          <w:sz w:val="28"/>
          <w:szCs w:val="28"/>
        </w:rPr>
        <w:t>)</w:t>
      </w:r>
      <w:r w:rsidRPr="00443BCF">
        <w:rPr>
          <w:color w:val="242424"/>
          <w:sz w:val="28"/>
          <w:szCs w:val="28"/>
        </w:rPr>
        <w:t xml:space="preserve"> </w:t>
      </w:r>
      <w:r>
        <w:rPr>
          <w:color w:val="242424"/>
          <w:sz w:val="28"/>
          <w:szCs w:val="28"/>
        </w:rPr>
        <w:t xml:space="preserve"> </w:t>
      </w:r>
      <w:r w:rsidRPr="00443BCF">
        <w:rPr>
          <w:color w:val="242424"/>
          <w:sz w:val="28"/>
          <w:szCs w:val="28"/>
        </w:rPr>
        <w:t xml:space="preserve">администрация </w:t>
      </w:r>
      <w:r>
        <w:rPr>
          <w:color w:val="242424"/>
          <w:sz w:val="28"/>
          <w:szCs w:val="28"/>
        </w:rPr>
        <w:t>городского округа Кинель</w:t>
      </w:r>
      <w:r w:rsidRPr="00860F90">
        <w:rPr>
          <w:color w:val="242424"/>
          <w:sz w:val="28"/>
          <w:szCs w:val="28"/>
        </w:rPr>
        <w:t xml:space="preserve"> Самарской </w:t>
      </w:r>
      <w:r w:rsidRPr="00443BCF">
        <w:rPr>
          <w:color w:val="242424"/>
          <w:sz w:val="28"/>
          <w:szCs w:val="28"/>
        </w:rPr>
        <w:t>области</w:t>
      </w:r>
      <w:r>
        <w:rPr>
          <w:color w:val="242424"/>
          <w:sz w:val="28"/>
          <w:szCs w:val="28"/>
        </w:rPr>
        <w:t xml:space="preserve">, в соответствии со ст. 39.37 Земельного кодекса РФ, статьей 3.6 Федерального закона от 25.10.2001г. №137-ФЗ «О введении в действие Земельного кодекса Российской Федерации», </w:t>
      </w:r>
      <w:r w:rsidRPr="00443BCF">
        <w:rPr>
          <w:color w:val="242424"/>
          <w:sz w:val="28"/>
          <w:szCs w:val="28"/>
        </w:rPr>
        <w:t xml:space="preserve">информирует </w:t>
      </w:r>
      <w:r w:rsidRPr="001458A4">
        <w:rPr>
          <w:b/>
          <w:color w:val="242424"/>
          <w:sz w:val="28"/>
          <w:szCs w:val="28"/>
        </w:rPr>
        <w:t xml:space="preserve">о возможном установлении публичного сервитута </w:t>
      </w:r>
      <w:r w:rsidR="003C31A2">
        <w:rPr>
          <w:b/>
          <w:color w:val="242424"/>
          <w:sz w:val="28"/>
          <w:szCs w:val="28"/>
        </w:rPr>
        <w:t>в отноше</w:t>
      </w:r>
      <w:r w:rsidR="00594C54">
        <w:rPr>
          <w:b/>
          <w:color w:val="242424"/>
          <w:sz w:val="28"/>
          <w:szCs w:val="28"/>
        </w:rPr>
        <w:t xml:space="preserve">нии земельного участка в целях строительства </w:t>
      </w:r>
      <w:r w:rsidR="003C31A2">
        <w:rPr>
          <w:b/>
          <w:color w:val="242424"/>
          <w:sz w:val="28"/>
          <w:szCs w:val="28"/>
        </w:rPr>
        <w:t xml:space="preserve">линейного объекта системы газоснабжения </w:t>
      </w:r>
      <w:r w:rsidR="00EA4EC9" w:rsidRPr="00EA4EC9">
        <w:rPr>
          <w:b/>
          <w:bCs/>
          <w:color w:val="242424"/>
          <w:sz w:val="28"/>
          <w:szCs w:val="28"/>
        </w:rPr>
        <w:t>«</w:t>
      </w:r>
      <w:r w:rsidR="00594C54">
        <w:rPr>
          <w:b/>
          <w:bCs/>
          <w:color w:val="242424"/>
          <w:sz w:val="28"/>
          <w:szCs w:val="28"/>
        </w:rPr>
        <w:t xml:space="preserve">Строительство сети газораспределения в г. </w:t>
      </w:r>
      <w:proofErr w:type="spellStart"/>
      <w:r w:rsidR="00594C54">
        <w:rPr>
          <w:b/>
          <w:bCs/>
          <w:color w:val="242424"/>
          <w:sz w:val="28"/>
          <w:szCs w:val="28"/>
        </w:rPr>
        <w:t>Кинель</w:t>
      </w:r>
      <w:proofErr w:type="spellEnd"/>
      <w:r w:rsidR="00594C54">
        <w:rPr>
          <w:b/>
          <w:bCs/>
          <w:color w:val="242424"/>
          <w:sz w:val="28"/>
          <w:szCs w:val="28"/>
        </w:rPr>
        <w:t xml:space="preserve"> (</w:t>
      </w:r>
      <w:proofErr w:type="spellStart"/>
      <w:r w:rsidR="00594C54">
        <w:rPr>
          <w:b/>
          <w:bCs/>
          <w:color w:val="242424"/>
          <w:sz w:val="28"/>
          <w:szCs w:val="28"/>
        </w:rPr>
        <w:t>Студенцы</w:t>
      </w:r>
      <w:proofErr w:type="spellEnd"/>
      <w:r w:rsidR="00594C54">
        <w:rPr>
          <w:b/>
          <w:bCs/>
          <w:color w:val="242424"/>
          <w:sz w:val="28"/>
          <w:szCs w:val="28"/>
        </w:rPr>
        <w:t>). Газопроводы для газификации СДТ Поволжский МИС, линия 5-я, д.169</w:t>
      </w:r>
      <w:r w:rsidR="00EA4EC9" w:rsidRPr="00EA4EC9">
        <w:rPr>
          <w:b/>
          <w:bCs/>
          <w:color w:val="242424"/>
          <w:sz w:val="28"/>
          <w:szCs w:val="28"/>
        </w:rPr>
        <w:t>»</w:t>
      </w:r>
      <w:r w:rsidR="00A92595">
        <w:rPr>
          <w:b/>
          <w:color w:val="242424"/>
          <w:sz w:val="28"/>
          <w:szCs w:val="28"/>
        </w:rPr>
        <w:t xml:space="preserve"> и его неотъемлемых технологических частей</w:t>
      </w:r>
      <w:r w:rsidR="00D549C8">
        <w:rPr>
          <w:color w:val="242424"/>
          <w:sz w:val="28"/>
          <w:szCs w:val="28"/>
        </w:rPr>
        <w:t>.</w:t>
      </w:r>
      <w:r>
        <w:rPr>
          <w:color w:val="242424"/>
          <w:sz w:val="28"/>
          <w:szCs w:val="28"/>
        </w:rPr>
        <w:t xml:space="preserve"> </w:t>
      </w:r>
    </w:p>
    <w:p w:rsidR="00580BAD" w:rsidRDefault="0016094D" w:rsidP="000100A8">
      <w:pPr>
        <w:shd w:val="clear" w:color="auto" w:fill="FFFFFF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            </w:t>
      </w:r>
      <w:r w:rsidR="00580BAD">
        <w:rPr>
          <w:color w:val="242424"/>
          <w:sz w:val="28"/>
          <w:szCs w:val="28"/>
        </w:rPr>
        <w:t>Обоснование необходимости установления публичного сервитута:</w:t>
      </w:r>
    </w:p>
    <w:p w:rsidR="00022C6B" w:rsidRPr="00022C6B" w:rsidRDefault="00022C6B" w:rsidP="00022C6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022C6B">
        <w:rPr>
          <w:color w:val="242424"/>
          <w:sz w:val="28"/>
          <w:szCs w:val="28"/>
        </w:rPr>
        <w:t xml:space="preserve">Проектирование газопровода связано с целью обеспечения газом жилого дома, расположенного по адресу: Самарская область, г. </w:t>
      </w:r>
      <w:proofErr w:type="spellStart"/>
      <w:r w:rsidRPr="00022C6B">
        <w:rPr>
          <w:color w:val="242424"/>
          <w:sz w:val="28"/>
          <w:szCs w:val="28"/>
        </w:rPr>
        <w:t>Кинель</w:t>
      </w:r>
      <w:proofErr w:type="spellEnd"/>
      <w:r w:rsidRPr="00022C6B">
        <w:rPr>
          <w:color w:val="242424"/>
          <w:sz w:val="28"/>
          <w:szCs w:val="28"/>
        </w:rPr>
        <w:t xml:space="preserve"> (</w:t>
      </w:r>
      <w:proofErr w:type="spellStart"/>
      <w:r w:rsidRPr="00022C6B">
        <w:rPr>
          <w:color w:val="242424"/>
          <w:sz w:val="28"/>
          <w:szCs w:val="28"/>
        </w:rPr>
        <w:t>Студенцы</w:t>
      </w:r>
      <w:proofErr w:type="spellEnd"/>
      <w:r w:rsidRPr="00022C6B">
        <w:rPr>
          <w:color w:val="242424"/>
          <w:sz w:val="28"/>
          <w:szCs w:val="28"/>
        </w:rPr>
        <w:t>), СДТ Поволжский МИС, линия 5-я, д. 169.</w:t>
      </w:r>
    </w:p>
    <w:p w:rsidR="00022C6B" w:rsidRPr="00022C6B" w:rsidRDefault="00022C6B" w:rsidP="00022C6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022C6B">
        <w:rPr>
          <w:color w:val="242424"/>
          <w:sz w:val="28"/>
          <w:szCs w:val="28"/>
        </w:rPr>
        <w:t>Проектируемый газопровод и его охранная зона проходят по земельным участкам с кадастровыми номерами 63:22:0000000:4892 и 63:03:0000000:1967, а также и по землям, государственная собственность на которые не разграничена в границах кадастровых кварталов 63:03:0302012, 63:03:0302014, 63:03:0302015.</w:t>
      </w:r>
    </w:p>
    <w:p w:rsidR="00022C6B" w:rsidRPr="00022C6B" w:rsidRDefault="00022C6B" w:rsidP="00022C6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022C6B">
        <w:rPr>
          <w:color w:val="242424"/>
          <w:sz w:val="28"/>
          <w:szCs w:val="28"/>
        </w:rPr>
        <w:t xml:space="preserve">Сведения о правообладателях земельного участка, на котором спроектирован газопровод «Строительство сети газораспределения в г. </w:t>
      </w:r>
      <w:proofErr w:type="spellStart"/>
      <w:r w:rsidRPr="00022C6B">
        <w:rPr>
          <w:color w:val="242424"/>
          <w:sz w:val="28"/>
          <w:szCs w:val="28"/>
        </w:rPr>
        <w:t>Кинель</w:t>
      </w:r>
      <w:proofErr w:type="spellEnd"/>
      <w:r w:rsidRPr="00022C6B">
        <w:rPr>
          <w:color w:val="242424"/>
          <w:sz w:val="28"/>
          <w:szCs w:val="28"/>
        </w:rPr>
        <w:t xml:space="preserve"> (</w:t>
      </w:r>
      <w:proofErr w:type="spellStart"/>
      <w:r w:rsidRPr="00022C6B">
        <w:rPr>
          <w:color w:val="242424"/>
          <w:sz w:val="28"/>
          <w:szCs w:val="28"/>
        </w:rPr>
        <w:t>Студенцы</w:t>
      </w:r>
      <w:proofErr w:type="spellEnd"/>
      <w:r w:rsidRPr="00022C6B">
        <w:rPr>
          <w:color w:val="242424"/>
          <w:sz w:val="28"/>
          <w:szCs w:val="28"/>
        </w:rPr>
        <w:t>). Газопроводы для газификации СДТ Поволжской МИС, линия 5-я, д. 169»:</w:t>
      </w:r>
    </w:p>
    <w:p w:rsidR="00022C6B" w:rsidRPr="00022C6B" w:rsidRDefault="00022C6B" w:rsidP="00022C6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022C6B">
        <w:rPr>
          <w:color w:val="242424"/>
          <w:sz w:val="28"/>
          <w:szCs w:val="28"/>
        </w:rPr>
        <w:t xml:space="preserve">            - 63:22:0000000:4892, сведения, о котором внесены в Единый государственный реестр недвижимости. Форма собственности: частная (Собственность № 63:22:0000000:4892-63/084/2025-1, от 13.05.2025, Прочие ограничения прав и обременения объекта недвижимости № 63:22:0000000:4892-63/084/2025-2 от 13.05.2025);</w:t>
      </w:r>
    </w:p>
    <w:p w:rsidR="00022C6B" w:rsidRDefault="00022C6B" w:rsidP="00022C6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022C6B">
        <w:rPr>
          <w:color w:val="242424"/>
          <w:sz w:val="28"/>
          <w:szCs w:val="28"/>
        </w:rPr>
        <w:t>- 63:03:0000000:1967, сведения, о котором внесены в Единый государственный реестр недвижимости. Форма собственности: Государственная субъекта РФ (Постоянное (бессрочное) пользование № 63:03:0000000:1967-63/003/2017-1 от 21.03.2017, Собственность № 63:03:0000000:1967-63/084/2023-2 от 18.04.2023).</w:t>
      </w:r>
    </w:p>
    <w:p w:rsidR="00022C6B" w:rsidRPr="00022C6B" w:rsidRDefault="00022C6B" w:rsidP="00022C6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022C6B">
        <w:rPr>
          <w:color w:val="242424"/>
          <w:sz w:val="28"/>
          <w:szCs w:val="28"/>
        </w:rPr>
        <w:t xml:space="preserve">Размещение инженерного сооружения для строительства объекта: «Строительство сети газораспределения в г. </w:t>
      </w:r>
      <w:proofErr w:type="spellStart"/>
      <w:r w:rsidRPr="00022C6B">
        <w:rPr>
          <w:color w:val="242424"/>
          <w:sz w:val="28"/>
          <w:szCs w:val="28"/>
        </w:rPr>
        <w:t>Кинель</w:t>
      </w:r>
      <w:proofErr w:type="spellEnd"/>
      <w:r w:rsidRPr="00022C6B">
        <w:rPr>
          <w:color w:val="242424"/>
          <w:sz w:val="28"/>
          <w:szCs w:val="28"/>
        </w:rPr>
        <w:t xml:space="preserve"> (</w:t>
      </w:r>
      <w:proofErr w:type="spellStart"/>
      <w:r w:rsidRPr="00022C6B">
        <w:rPr>
          <w:color w:val="242424"/>
          <w:sz w:val="28"/>
          <w:szCs w:val="28"/>
        </w:rPr>
        <w:t>Студенцы</w:t>
      </w:r>
      <w:proofErr w:type="spellEnd"/>
      <w:r w:rsidRPr="00022C6B">
        <w:rPr>
          <w:color w:val="242424"/>
          <w:sz w:val="28"/>
          <w:szCs w:val="28"/>
        </w:rPr>
        <w:t xml:space="preserve">). Газопроводы для газификации СДТ Поволжской МИС, линия 5-я, д. 169», планируется на территориях нескольких муниципальных образований, поэтому потребуется принятие нескольких решений об установлении публичного сервитута, то есть решений органов смежных муниципальных образований. Это предусмотрено статьей 39.38 ЗК РФ. Настоящее </w:t>
      </w:r>
      <w:r w:rsidRPr="00022C6B">
        <w:rPr>
          <w:color w:val="242424"/>
          <w:sz w:val="28"/>
          <w:szCs w:val="28"/>
        </w:rPr>
        <w:lastRenderedPageBreak/>
        <w:t>обоснование об установлении публичного сервитута подготавливается в отношении земельного участка с кадастровым номером 63:03:0000000:1967.</w:t>
      </w:r>
    </w:p>
    <w:p w:rsidR="00022C6B" w:rsidRPr="00022C6B" w:rsidRDefault="00022C6B" w:rsidP="00022C6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022C6B">
        <w:rPr>
          <w:color w:val="242424"/>
          <w:sz w:val="28"/>
          <w:szCs w:val="28"/>
        </w:rPr>
        <w:t>Таким образом, необходимо установить Публичный сервитут в границах земельного участка с кадастровым номером 63:03:0000000:1967.</w:t>
      </w:r>
    </w:p>
    <w:p w:rsidR="00022C6B" w:rsidRDefault="00022C6B" w:rsidP="00022C6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022C6B">
        <w:rPr>
          <w:color w:val="242424"/>
          <w:sz w:val="28"/>
          <w:szCs w:val="28"/>
        </w:rPr>
        <w:t>Согласно статье 39.39 Земельного кодекса РФ от 25.10.2001 №136-ФЗ установление публичного сервитута осуществляется независимо от формы собственности на земельный участок.</w:t>
      </w:r>
    </w:p>
    <w:p w:rsidR="00022C6B" w:rsidRPr="00022C6B" w:rsidRDefault="00022C6B" w:rsidP="00022C6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022C6B">
        <w:rPr>
          <w:color w:val="242424"/>
          <w:sz w:val="28"/>
          <w:szCs w:val="28"/>
        </w:rPr>
        <w:t xml:space="preserve">В целях обоснования прохождения трассы газопровода по земельным участкам объекта: «Строительство сети газораспределения в г. </w:t>
      </w:r>
      <w:proofErr w:type="spellStart"/>
      <w:r w:rsidRPr="00022C6B">
        <w:rPr>
          <w:color w:val="242424"/>
          <w:sz w:val="28"/>
          <w:szCs w:val="28"/>
        </w:rPr>
        <w:t>Кинель</w:t>
      </w:r>
      <w:proofErr w:type="spellEnd"/>
      <w:r w:rsidRPr="00022C6B">
        <w:rPr>
          <w:color w:val="242424"/>
          <w:sz w:val="28"/>
          <w:szCs w:val="28"/>
        </w:rPr>
        <w:t xml:space="preserve"> (</w:t>
      </w:r>
      <w:proofErr w:type="spellStart"/>
      <w:r w:rsidRPr="00022C6B">
        <w:rPr>
          <w:color w:val="242424"/>
          <w:sz w:val="28"/>
          <w:szCs w:val="28"/>
        </w:rPr>
        <w:t>Студенцы</w:t>
      </w:r>
      <w:proofErr w:type="spellEnd"/>
      <w:r w:rsidRPr="00022C6B">
        <w:rPr>
          <w:color w:val="242424"/>
          <w:sz w:val="28"/>
          <w:szCs w:val="28"/>
        </w:rPr>
        <w:t>). Газопроводы для газификации СДТ Поволжской МИС, линия 5-я, д. 169» разработан вариант трассы, где проектом предусмотрена прокладка газопровода со следующими техническими характеристиками:</w:t>
      </w:r>
    </w:p>
    <w:p w:rsidR="00022C6B" w:rsidRPr="00022C6B" w:rsidRDefault="00022C6B" w:rsidP="00022C6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022C6B">
        <w:rPr>
          <w:color w:val="242424"/>
          <w:sz w:val="28"/>
          <w:szCs w:val="28"/>
        </w:rPr>
        <w:t xml:space="preserve">1. Проектом предусмотрена прокладка газопровода среднего давления от места врезки к подземному ПЭ газопроводу среднего давления ф110х10 (проект № 43934291-0351-ГСН1 ООО «Автоматика»), проложенному параллельно дороги 36Н-240 </w:t>
      </w:r>
      <w:proofErr w:type="spellStart"/>
      <w:r w:rsidRPr="00022C6B">
        <w:rPr>
          <w:color w:val="242424"/>
          <w:sz w:val="28"/>
          <w:szCs w:val="28"/>
        </w:rPr>
        <w:t>Усть</w:t>
      </w:r>
      <w:proofErr w:type="spellEnd"/>
      <w:r w:rsidRPr="00022C6B">
        <w:rPr>
          <w:color w:val="242424"/>
          <w:sz w:val="28"/>
          <w:szCs w:val="28"/>
        </w:rPr>
        <w:t>-</w:t>
      </w:r>
      <w:proofErr w:type="spellStart"/>
      <w:r w:rsidRPr="00022C6B">
        <w:rPr>
          <w:color w:val="242424"/>
          <w:sz w:val="28"/>
          <w:szCs w:val="28"/>
        </w:rPr>
        <w:t>Кинельский</w:t>
      </w:r>
      <w:proofErr w:type="spellEnd"/>
      <w:r w:rsidRPr="00022C6B">
        <w:rPr>
          <w:color w:val="242424"/>
          <w:sz w:val="28"/>
          <w:szCs w:val="28"/>
        </w:rPr>
        <w:t xml:space="preserve">-Новый </w:t>
      </w:r>
      <w:proofErr w:type="spellStart"/>
      <w:r w:rsidRPr="00022C6B">
        <w:rPr>
          <w:color w:val="242424"/>
          <w:sz w:val="28"/>
          <w:szCs w:val="28"/>
        </w:rPr>
        <w:t>Сарбай</w:t>
      </w:r>
      <w:proofErr w:type="spellEnd"/>
      <w:r w:rsidRPr="00022C6B">
        <w:rPr>
          <w:color w:val="242424"/>
          <w:sz w:val="28"/>
          <w:szCs w:val="28"/>
        </w:rPr>
        <w:t>-Урал-</w:t>
      </w:r>
      <w:proofErr w:type="spellStart"/>
      <w:r w:rsidRPr="00022C6B">
        <w:rPr>
          <w:color w:val="242424"/>
          <w:sz w:val="28"/>
          <w:szCs w:val="28"/>
        </w:rPr>
        <w:t>Муханово</w:t>
      </w:r>
      <w:proofErr w:type="spellEnd"/>
      <w:r w:rsidRPr="00022C6B">
        <w:rPr>
          <w:color w:val="242424"/>
          <w:sz w:val="28"/>
          <w:szCs w:val="28"/>
        </w:rPr>
        <w:t>, до места врезки во входной патрубок ГРПШ, устанавливаемому по разделу ГСН</w:t>
      </w:r>
      <w:proofErr w:type="gramStart"/>
      <w:r w:rsidRPr="00022C6B">
        <w:rPr>
          <w:color w:val="242424"/>
          <w:sz w:val="28"/>
          <w:szCs w:val="28"/>
        </w:rPr>
        <w:t>2</w:t>
      </w:r>
      <w:proofErr w:type="gramEnd"/>
      <w:r w:rsidRPr="00022C6B">
        <w:rPr>
          <w:color w:val="242424"/>
          <w:sz w:val="28"/>
          <w:szCs w:val="28"/>
        </w:rPr>
        <w:t>.</w:t>
      </w:r>
    </w:p>
    <w:p w:rsidR="00022C6B" w:rsidRPr="00022C6B" w:rsidRDefault="00022C6B" w:rsidP="00022C6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022C6B">
        <w:rPr>
          <w:color w:val="242424"/>
          <w:sz w:val="28"/>
          <w:szCs w:val="28"/>
        </w:rPr>
        <w:t xml:space="preserve">2. Суммарный расход газа с учетом перспективы Q=900 </w:t>
      </w:r>
      <w:proofErr w:type="spellStart"/>
      <w:r w:rsidRPr="00022C6B">
        <w:rPr>
          <w:color w:val="242424"/>
          <w:sz w:val="28"/>
          <w:szCs w:val="28"/>
        </w:rPr>
        <w:t>куб</w:t>
      </w:r>
      <w:proofErr w:type="gramStart"/>
      <w:r w:rsidRPr="00022C6B">
        <w:rPr>
          <w:color w:val="242424"/>
          <w:sz w:val="28"/>
          <w:szCs w:val="28"/>
        </w:rPr>
        <w:t>.м</w:t>
      </w:r>
      <w:proofErr w:type="spellEnd"/>
      <w:proofErr w:type="gramEnd"/>
      <w:r w:rsidRPr="00022C6B">
        <w:rPr>
          <w:color w:val="242424"/>
          <w:sz w:val="28"/>
          <w:szCs w:val="28"/>
        </w:rPr>
        <w:t>/час.</w:t>
      </w:r>
    </w:p>
    <w:p w:rsidR="00022C6B" w:rsidRPr="00022C6B" w:rsidRDefault="00022C6B" w:rsidP="00022C6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022C6B">
        <w:rPr>
          <w:color w:val="242424"/>
          <w:sz w:val="28"/>
          <w:szCs w:val="28"/>
        </w:rPr>
        <w:t xml:space="preserve">3. Давление в точке подключения </w:t>
      </w:r>
      <w:proofErr w:type="spellStart"/>
      <w:r w:rsidRPr="00022C6B">
        <w:rPr>
          <w:color w:val="242424"/>
          <w:sz w:val="28"/>
          <w:szCs w:val="28"/>
        </w:rPr>
        <w:t>Рф</w:t>
      </w:r>
      <w:proofErr w:type="spellEnd"/>
      <w:r w:rsidRPr="00022C6B">
        <w:rPr>
          <w:color w:val="242424"/>
          <w:sz w:val="28"/>
          <w:szCs w:val="28"/>
        </w:rPr>
        <w:t>.=0,25 Мпа (согласно ТУ).</w:t>
      </w:r>
    </w:p>
    <w:p w:rsidR="00022C6B" w:rsidRPr="00022C6B" w:rsidRDefault="00022C6B" w:rsidP="00022C6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022C6B">
        <w:rPr>
          <w:color w:val="242424"/>
          <w:sz w:val="28"/>
          <w:szCs w:val="28"/>
        </w:rPr>
        <w:t xml:space="preserve">Врезку выполнить с использованием ПЭ патрубка-накладки 110/90 с ЗН. Газопровод вести трубой ПЭ 100 ГАЗ SDR-11 Ф90х8,2 мм, имеющим коэффициент запаса прочности не менее 2,7. </w:t>
      </w:r>
    </w:p>
    <w:p w:rsidR="00022C6B" w:rsidRPr="00022C6B" w:rsidRDefault="00022C6B" w:rsidP="00022C6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022C6B">
        <w:rPr>
          <w:color w:val="242424"/>
          <w:sz w:val="28"/>
          <w:szCs w:val="28"/>
        </w:rPr>
        <w:t xml:space="preserve">От цокольного ввода до ГРПШ газопровод проложить </w:t>
      </w:r>
      <w:proofErr w:type="spellStart"/>
      <w:r w:rsidRPr="00022C6B">
        <w:rPr>
          <w:color w:val="242424"/>
          <w:sz w:val="28"/>
          <w:szCs w:val="28"/>
        </w:rPr>
        <w:t>надземно</w:t>
      </w:r>
      <w:proofErr w:type="spellEnd"/>
      <w:r w:rsidRPr="00022C6B">
        <w:rPr>
          <w:color w:val="242424"/>
          <w:sz w:val="28"/>
          <w:szCs w:val="28"/>
        </w:rPr>
        <w:t xml:space="preserve"> стальной трубой Ф89х4 мм с установкой опоры. </w:t>
      </w:r>
    </w:p>
    <w:p w:rsidR="00022C6B" w:rsidRPr="00022C6B" w:rsidRDefault="00022C6B" w:rsidP="00022C6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022C6B">
        <w:rPr>
          <w:color w:val="242424"/>
          <w:sz w:val="28"/>
          <w:szCs w:val="28"/>
        </w:rPr>
        <w:t>4.Проектом предусмотрена прокладка газопровода среднего давления:</w:t>
      </w:r>
    </w:p>
    <w:p w:rsidR="00022C6B" w:rsidRPr="00022C6B" w:rsidRDefault="00022C6B" w:rsidP="00022C6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022C6B">
        <w:rPr>
          <w:color w:val="242424"/>
          <w:sz w:val="28"/>
          <w:szCs w:val="28"/>
        </w:rPr>
        <w:t xml:space="preserve">- </w:t>
      </w:r>
      <w:proofErr w:type="spellStart"/>
      <w:r w:rsidRPr="00022C6B">
        <w:rPr>
          <w:color w:val="242424"/>
          <w:sz w:val="28"/>
          <w:szCs w:val="28"/>
        </w:rPr>
        <w:t>подземно</w:t>
      </w:r>
      <w:proofErr w:type="spellEnd"/>
      <w:r w:rsidRPr="00022C6B">
        <w:rPr>
          <w:color w:val="242424"/>
          <w:sz w:val="28"/>
          <w:szCs w:val="28"/>
        </w:rPr>
        <w:t xml:space="preserve"> из полиэтиленовых труб ПЭ 100 ГАЗ SDR-11 по ГОСТ </w:t>
      </w:r>
      <w:proofErr w:type="gramStart"/>
      <w:r w:rsidRPr="00022C6B">
        <w:rPr>
          <w:color w:val="242424"/>
          <w:sz w:val="28"/>
          <w:szCs w:val="28"/>
        </w:rPr>
        <w:t>Р</w:t>
      </w:r>
      <w:proofErr w:type="gramEnd"/>
      <w:r w:rsidRPr="00022C6B">
        <w:rPr>
          <w:color w:val="242424"/>
          <w:sz w:val="28"/>
          <w:szCs w:val="28"/>
        </w:rPr>
        <w:t xml:space="preserve"> 58121.2-2018, имеющих коэффициент запаса прочности не менее 2,7, на глубине не менее 1,4 м до верха трубы</w:t>
      </w:r>
    </w:p>
    <w:p w:rsidR="00022C6B" w:rsidRPr="00022C6B" w:rsidRDefault="00022C6B" w:rsidP="00022C6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022C6B">
        <w:rPr>
          <w:color w:val="242424"/>
          <w:sz w:val="28"/>
          <w:szCs w:val="28"/>
        </w:rPr>
        <w:t xml:space="preserve">- Ø90х8,2, протяженность - 261,4 пм. </w:t>
      </w:r>
    </w:p>
    <w:p w:rsidR="00022C6B" w:rsidRPr="00022C6B" w:rsidRDefault="00022C6B" w:rsidP="00022C6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022C6B">
        <w:rPr>
          <w:color w:val="242424"/>
          <w:sz w:val="28"/>
          <w:szCs w:val="28"/>
        </w:rPr>
        <w:t xml:space="preserve">- </w:t>
      </w:r>
      <w:proofErr w:type="spellStart"/>
      <w:r w:rsidRPr="00022C6B">
        <w:rPr>
          <w:color w:val="242424"/>
          <w:sz w:val="28"/>
          <w:szCs w:val="28"/>
        </w:rPr>
        <w:t>надземно</w:t>
      </w:r>
      <w:proofErr w:type="spellEnd"/>
      <w:r w:rsidRPr="00022C6B">
        <w:rPr>
          <w:color w:val="242424"/>
          <w:sz w:val="28"/>
          <w:szCs w:val="28"/>
        </w:rPr>
        <w:t xml:space="preserve"> из стальных электросварных труб по ГОСТ 10704-91</w:t>
      </w:r>
    </w:p>
    <w:p w:rsidR="00022C6B" w:rsidRPr="00022C6B" w:rsidRDefault="00022C6B" w:rsidP="00022C6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022C6B">
        <w:rPr>
          <w:color w:val="242424"/>
          <w:sz w:val="28"/>
          <w:szCs w:val="28"/>
        </w:rPr>
        <w:t>- Ø89х4,0, протяженность - 2,1 пм.</w:t>
      </w:r>
    </w:p>
    <w:p w:rsidR="00022C6B" w:rsidRPr="00022C6B" w:rsidRDefault="00022C6B" w:rsidP="00022C6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022C6B">
        <w:rPr>
          <w:color w:val="242424"/>
          <w:sz w:val="28"/>
          <w:szCs w:val="28"/>
        </w:rPr>
        <w:t>5. Проектом предусмотрена прокладка газопровода низкого давления:</w:t>
      </w:r>
    </w:p>
    <w:p w:rsidR="00022C6B" w:rsidRPr="00022C6B" w:rsidRDefault="00022C6B" w:rsidP="00022C6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022C6B">
        <w:rPr>
          <w:color w:val="242424"/>
          <w:sz w:val="28"/>
          <w:szCs w:val="28"/>
        </w:rPr>
        <w:t xml:space="preserve">- </w:t>
      </w:r>
      <w:proofErr w:type="spellStart"/>
      <w:r w:rsidRPr="00022C6B">
        <w:rPr>
          <w:color w:val="242424"/>
          <w:sz w:val="28"/>
          <w:szCs w:val="28"/>
        </w:rPr>
        <w:t>надземно</w:t>
      </w:r>
      <w:proofErr w:type="spellEnd"/>
      <w:r w:rsidRPr="00022C6B">
        <w:rPr>
          <w:color w:val="242424"/>
          <w:sz w:val="28"/>
          <w:szCs w:val="28"/>
        </w:rPr>
        <w:t xml:space="preserve"> из стальных электросварных </w:t>
      </w:r>
      <w:proofErr w:type="spellStart"/>
      <w:r w:rsidRPr="00022C6B">
        <w:rPr>
          <w:color w:val="242424"/>
          <w:sz w:val="28"/>
          <w:szCs w:val="28"/>
        </w:rPr>
        <w:t>прямошовных</w:t>
      </w:r>
      <w:proofErr w:type="spellEnd"/>
      <w:r w:rsidRPr="00022C6B">
        <w:rPr>
          <w:color w:val="242424"/>
          <w:sz w:val="28"/>
          <w:szCs w:val="28"/>
        </w:rPr>
        <w:t xml:space="preserve"> труб </w:t>
      </w:r>
      <w:proofErr w:type="spellStart"/>
      <w:proofErr w:type="gramStart"/>
      <w:r w:rsidRPr="00022C6B">
        <w:rPr>
          <w:color w:val="242424"/>
          <w:sz w:val="28"/>
          <w:szCs w:val="28"/>
        </w:rPr>
        <w:t>Ст</w:t>
      </w:r>
      <w:proofErr w:type="spellEnd"/>
      <w:proofErr w:type="gramEnd"/>
      <w:r w:rsidRPr="00022C6B">
        <w:rPr>
          <w:color w:val="242424"/>
          <w:sz w:val="28"/>
          <w:szCs w:val="28"/>
        </w:rPr>
        <w:t xml:space="preserve"> 20 по ГОСТ 10704-91/ГОСТ 10705-80/ГОСТ 380-05</w:t>
      </w:r>
    </w:p>
    <w:p w:rsidR="00022C6B" w:rsidRPr="00022C6B" w:rsidRDefault="00022C6B" w:rsidP="00022C6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022C6B">
        <w:rPr>
          <w:color w:val="242424"/>
          <w:sz w:val="28"/>
          <w:szCs w:val="28"/>
        </w:rPr>
        <w:t xml:space="preserve">- Ø219х4,5 протяженностью - 2,5 м. </w:t>
      </w:r>
    </w:p>
    <w:p w:rsidR="00022C6B" w:rsidRPr="00022C6B" w:rsidRDefault="00022C6B" w:rsidP="00022C6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022C6B">
        <w:rPr>
          <w:color w:val="242424"/>
          <w:sz w:val="28"/>
          <w:szCs w:val="28"/>
        </w:rPr>
        <w:t xml:space="preserve">- </w:t>
      </w:r>
      <w:proofErr w:type="spellStart"/>
      <w:r w:rsidRPr="00022C6B">
        <w:rPr>
          <w:color w:val="242424"/>
          <w:sz w:val="28"/>
          <w:szCs w:val="28"/>
        </w:rPr>
        <w:t>подземно</w:t>
      </w:r>
      <w:proofErr w:type="spellEnd"/>
      <w:r w:rsidRPr="00022C6B">
        <w:rPr>
          <w:color w:val="242424"/>
          <w:sz w:val="28"/>
          <w:szCs w:val="28"/>
        </w:rPr>
        <w:t xml:space="preserve"> из полиэтиленовых труб ПЭ 100 ГАЗ SDR-11 по ГОСТ </w:t>
      </w:r>
      <w:proofErr w:type="gramStart"/>
      <w:r w:rsidRPr="00022C6B">
        <w:rPr>
          <w:color w:val="242424"/>
          <w:sz w:val="28"/>
          <w:szCs w:val="28"/>
        </w:rPr>
        <w:t>Р</w:t>
      </w:r>
      <w:proofErr w:type="gramEnd"/>
      <w:r w:rsidRPr="00022C6B">
        <w:rPr>
          <w:color w:val="242424"/>
          <w:sz w:val="28"/>
          <w:szCs w:val="28"/>
        </w:rPr>
        <w:t xml:space="preserve"> 58121.2-2018, имеющих коэффициент запаса прочности не менее 2,7, на глубине не менее 1,4 м до верха трубы.</w:t>
      </w:r>
    </w:p>
    <w:p w:rsidR="00022C6B" w:rsidRPr="00022C6B" w:rsidRDefault="00022C6B" w:rsidP="00022C6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022C6B">
        <w:rPr>
          <w:color w:val="242424"/>
          <w:sz w:val="28"/>
          <w:szCs w:val="28"/>
        </w:rPr>
        <w:t xml:space="preserve">- Ø225х20,4 протяженность - 1186,0 м. </w:t>
      </w:r>
    </w:p>
    <w:p w:rsidR="00022C6B" w:rsidRPr="00022C6B" w:rsidRDefault="00022C6B" w:rsidP="00022C6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022C6B">
        <w:rPr>
          <w:color w:val="242424"/>
          <w:sz w:val="28"/>
          <w:szCs w:val="28"/>
        </w:rPr>
        <w:t xml:space="preserve">- Ø160х14,6 протяженность - 451,0 м. </w:t>
      </w:r>
    </w:p>
    <w:p w:rsidR="00022C6B" w:rsidRPr="00022C6B" w:rsidRDefault="00022C6B" w:rsidP="00022C6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022C6B">
        <w:rPr>
          <w:color w:val="242424"/>
          <w:sz w:val="28"/>
          <w:szCs w:val="28"/>
        </w:rPr>
        <w:t>- Ø32х3,0 протяженность - 46,0 м.</w:t>
      </w:r>
    </w:p>
    <w:p w:rsidR="00022C6B" w:rsidRPr="00022C6B" w:rsidRDefault="00022C6B" w:rsidP="00022C6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022C6B">
        <w:rPr>
          <w:color w:val="242424"/>
          <w:sz w:val="28"/>
          <w:szCs w:val="28"/>
        </w:rPr>
        <w:t xml:space="preserve">Проектирование и строительство (реконструкцию) газопровода от проектируемой сети газораспределения газопровода среднего давления, (проектируемый ООО «СВГК» в рамках программы ЕОГ п.24 РПГ п.28 код </w:t>
      </w:r>
      <w:r w:rsidRPr="00022C6B">
        <w:rPr>
          <w:color w:val="242424"/>
          <w:sz w:val="28"/>
          <w:szCs w:val="28"/>
        </w:rPr>
        <w:lastRenderedPageBreak/>
        <w:t xml:space="preserve">объекта 63-22-801-000035). </w:t>
      </w:r>
      <w:proofErr w:type="gramStart"/>
      <w:r w:rsidRPr="00022C6B">
        <w:rPr>
          <w:color w:val="242424"/>
          <w:sz w:val="28"/>
          <w:szCs w:val="28"/>
        </w:rPr>
        <w:t xml:space="preserve">Материал труб-полиэтиленовый, способ прокладки-подземный, тип защитного покрытия-нет, максимальное рабочее давление 0,3000 Мпа, фактическое (расчетное) давление 0,25 Мпа, наличие электрохимической защиты-нет, проложенного вдоль трассы </w:t>
      </w:r>
      <w:proofErr w:type="spellStart"/>
      <w:r w:rsidRPr="00022C6B">
        <w:rPr>
          <w:color w:val="242424"/>
          <w:sz w:val="28"/>
          <w:szCs w:val="28"/>
        </w:rPr>
        <w:t>Усть</w:t>
      </w:r>
      <w:proofErr w:type="spellEnd"/>
      <w:r w:rsidRPr="00022C6B">
        <w:rPr>
          <w:color w:val="242424"/>
          <w:sz w:val="28"/>
          <w:szCs w:val="28"/>
        </w:rPr>
        <w:t>-</w:t>
      </w:r>
      <w:proofErr w:type="spellStart"/>
      <w:r w:rsidRPr="00022C6B">
        <w:rPr>
          <w:color w:val="242424"/>
          <w:sz w:val="28"/>
          <w:szCs w:val="28"/>
        </w:rPr>
        <w:t>Кинельский</w:t>
      </w:r>
      <w:proofErr w:type="spellEnd"/>
      <w:r w:rsidRPr="00022C6B">
        <w:rPr>
          <w:color w:val="242424"/>
          <w:sz w:val="28"/>
          <w:szCs w:val="28"/>
        </w:rPr>
        <w:t xml:space="preserve">-Новый </w:t>
      </w:r>
      <w:proofErr w:type="spellStart"/>
      <w:r w:rsidRPr="00022C6B">
        <w:rPr>
          <w:color w:val="242424"/>
          <w:sz w:val="28"/>
          <w:szCs w:val="28"/>
        </w:rPr>
        <w:t>Сарбай</w:t>
      </w:r>
      <w:proofErr w:type="spellEnd"/>
      <w:r w:rsidRPr="00022C6B">
        <w:rPr>
          <w:color w:val="242424"/>
          <w:sz w:val="28"/>
          <w:szCs w:val="28"/>
        </w:rPr>
        <w:t>-Урал-</w:t>
      </w:r>
      <w:proofErr w:type="spellStart"/>
      <w:r w:rsidRPr="00022C6B">
        <w:rPr>
          <w:color w:val="242424"/>
          <w:sz w:val="28"/>
          <w:szCs w:val="28"/>
        </w:rPr>
        <w:t>Муханово</w:t>
      </w:r>
      <w:proofErr w:type="spellEnd"/>
      <w:r w:rsidRPr="00022C6B">
        <w:rPr>
          <w:color w:val="242424"/>
          <w:sz w:val="28"/>
          <w:szCs w:val="28"/>
        </w:rPr>
        <w:t xml:space="preserve"> до точки подключения газопровода низкого давления, диаметром по расчету не менее 25мм, материал труб-стальной, способ прокладки-надземный (наземный), тип защитного покрытия: лакокрасочное, максимальное рабочее давление 0,0050 Мпа, фактическое (расчетное) давление 0,0016 Мпа, протяженность: ориентировочно до границ</w:t>
      </w:r>
      <w:proofErr w:type="gramEnd"/>
      <w:r w:rsidRPr="00022C6B">
        <w:rPr>
          <w:color w:val="242424"/>
          <w:sz w:val="28"/>
          <w:szCs w:val="28"/>
        </w:rPr>
        <w:t xml:space="preserve"> земельного участка 1330,0 м.</w:t>
      </w:r>
    </w:p>
    <w:p w:rsidR="00022C6B" w:rsidRPr="00022C6B" w:rsidRDefault="00022C6B" w:rsidP="00022C6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022C6B">
        <w:rPr>
          <w:color w:val="242424"/>
          <w:sz w:val="28"/>
          <w:szCs w:val="28"/>
        </w:rPr>
        <w:t>Место расположения проектируемого газопровода выбрано исходя из наименьшего расстояния от начальной до конечной точки, с учетом плотности застройки и существующих коммуникаций (Приложение №1).</w:t>
      </w:r>
    </w:p>
    <w:p w:rsidR="00022C6B" w:rsidRPr="00022C6B" w:rsidRDefault="00022C6B" w:rsidP="00022C6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022C6B">
        <w:rPr>
          <w:color w:val="242424"/>
          <w:sz w:val="28"/>
          <w:szCs w:val="28"/>
        </w:rPr>
        <w:t>Проектируемый газопровод, прокладывается от точки врезки в границах земельного участка 63:22:0000000:4892, далее в юго-восточном направлении в границах земельного участка с кадастровым номером 63:03:0000000:1967, вид разрешенного использования: земельные участки (территории) общего пользования - фактические это участок является землями общего пользования. К тому же конфигурация земельного участка говорит о том, что это дорога. Затем проектируемый газопровод прокладывается по землям, государственная собственность на которые не разграничена в границах кадастровых кварталов 63:03:0302012, 63:03:0302014, 63:03:0302015.</w:t>
      </w:r>
    </w:p>
    <w:p w:rsidR="00022C6B" w:rsidRPr="00022C6B" w:rsidRDefault="00022C6B" w:rsidP="00022C6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022C6B">
        <w:rPr>
          <w:color w:val="242424"/>
          <w:sz w:val="28"/>
          <w:szCs w:val="28"/>
        </w:rPr>
        <w:t xml:space="preserve">Земельный участок с кадастровым номером 63:03:0000000:1967, площадь 194 371 кв., категория земель: земли населенных пунктов, вид разрешенного использования: земельные участки (территории) общего пользования. Площадь публичного сервитута в границах земельного участка с кадастровым номером 63:03:0000000:1967 составляет 129 </w:t>
      </w:r>
      <w:proofErr w:type="spellStart"/>
      <w:r w:rsidRPr="00022C6B">
        <w:rPr>
          <w:color w:val="242424"/>
          <w:sz w:val="28"/>
          <w:szCs w:val="28"/>
        </w:rPr>
        <w:t>кв.м</w:t>
      </w:r>
      <w:proofErr w:type="spellEnd"/>
      <w:r w:rsidRPr="00022C6B">
        <w:rPr>
          <w:color w:val="242424"/>
          <w:sz w:val="28"/>
          <w:szCs w:val="28"/>
        </w:rPr>
        <w:t xml:space="preserve">., что меньше общей площади земельного участка на  194 242 </w:t>
      </w:r>
      <w:proofErr w:type="spellStart"/>
      <w:r w:rsidRPr="00022C6B">
        <w:rPr>
          <w:color w:val="242424"/>
          <w:sz w:val="28"/>
          <w:szCs w:val="28"/>
        </w:rPr>
        <w:t>кв.м</w:t>
      </w:r>
      <w:proofErr w:type="spellEnd"/>
      <w:r w:rsidRPr="00022C6B">
        <w:rPr>
          <w:color w:val="242424"/>
          <w:sz w:val="28"/>
          <w:szCs w:val="28"/>
        </w:rPr>
        <w:t>., то есть площадь сервитута незначительная по отношению к общей площади земельного участка. Размещение проектируемого газопровода на земельном участке не приведёт ухудшению существующих условий использования земельного участка.</w:t>
      </w:r>
    </w:p>
    <w:p w:rsidR="00022C6B" w:rsidRPr="00022C6B" w:rsidRDefault="00022C6B" w:rsidP="00022C6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022C6B">
        <w:rPr>
          <w:color w:val="242424"/>
          <w:sz w:val="28"/>
          <w:szCs w:val="28"/>
        </w:rPr>
        <w:t>Проектируемый газопровод должен проходить только (либо по возможности максимально проходить) по земельным участкам общего пользования; в границах земель общего пользования; территории общего пользования.</w:t>
      </w:r>
    </w:p>
    <w:p w:rsidR="00022C6B" w:rsidRPr="00022C6B" w:rsidRDefault="00022C6B" w:rsidP="00022C6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proofErr w:type="gramStart"/>
      <w:r w:rsidRPr="00022C6B">
        <w:rPr>
          <w:color w:val="242424"/>
          <w:sz w:val="28"/>
          <w:szCs w:val="28"/>
        </w:rPr>
        <w:t>При данных условиях протяженность трассы проектируемого газопровода в границах земельного участков с кадастровыми номерами 63:22:0000000:4892 и 63:03:0000000:1967, а также и по землям, государственная собственность на которые не разграничена в границах кадастровых кварталов 63:03:0302012, 63:03:0302014, 63:03:0302015, составила 1911 м. Данный вариант прохождения трассы газопровода является наиболее возможным способом и</w:t>
      </w:r>
      <w:proofErr w:type="gramEnd"/>
      <w:r w:rsidRPr="00022C6B">
        <w:rPr>
          <w:color w:val="242424"/>
          <w:sz w:val="28"/>
          <w:szCs w:val="28"/>
        </w:rPr>
        <w:t xml:space="preserve"> обеспечивает оптимальное использование территории общего пользования и безопасную эксплуатацию инженерного </w:t>
      </w:r>
      <w:r w:rsidRPr="00022C6B">
        <w:rPr>
          <w:color w:val="242424"/>
          <w:sz w:val="28"/>
          <w:szCs w:val="28"/>
        </w:rPr>
        <w:lastRenderedPageBreak/>
        <w:t>сооружения, в целях  размещения которого подано ходатайство об установлении публичного сервитута.</w:t>
      </w:r>
    </w:p>
    <w:p w:rsidR="00022C6B" w:rsidRPr="00022C6B" w:rsidRDefault="00022C6B" w:rsidP="00022C6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022C6B">
        <w:rPr>
          <w:color w:val="242424"/>
          <w:sz w:val="28"/>
          <w:szCs w:val="28"/>
        </w:rPr>
        <w:t xml:space="preserve">Размещение проектируемого подземного газопровода на землях общего пользования не предусматривает ухудшение условий использования земель по его целевому назначению и предусматривает минимальное ухудшение существующих условий использования земель только на период строительства газопровода. </w:t>
      </w:r>
    </w:p>
    <w:p w:rsidR="00022C6B" w:rsidRPr="00022C6B" w:rsidRDefault="00022C6B" w:rsidP="00022C6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022C6B">
        <w:rPr>
          <w:color w:val="242424"/>
          <w:sz w:val="28"/>
          <w:szCs w:val="28"/>
        </w:rPr>
        <w:t>Границы публичного сервитута сформированы по минимальным размерам, необходимым для размещения проектируемого газопровода на время его строительства и эксплуатации. В границы публичного сервитута входят охранные зоны газораспределительных сетей, размер которых устанавливается постановлением Правительства РФ от 20 ноября 2000 г. № 878 «Об утверждении Правил охраны газораспределительных сетей»: - вдоль трасс наружных газопроводов - в виде территории, ограниченной условными линиями, проходящими на расстоянии 2 метров с каждой стороны газопровода.</w:t>
      </w:r>
    </w:p>
    <w:p w:rsidR="00022C6B" w:rsidRDefault="00022C6B" w:rsidP="00022C6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022C6B">
        <w:rPr>
          <w:color w:val="242424"/>
          <w:sz w:val="28"/>
          <w:szCs w:val="28"/>
        </w:rPr>
        <w:t>В тоже время, ограничения, перечисленные в п. 14 Правил охраны газораспределительных сетей, утвержденных Постановлением Правительства Российской Федерации от 20.11.2000 г. №878, также не препятствуют собственнику в использовании земельного участка с кадастровым номером 63:03:0000000:1967 в соответствии с их разрешенным использов</w:t>
      </w:r>
      <w:r>
        <w:rPr>
          <w:color w:val="242424"/>
          <w:sz w:val="28"/>
          <w:szCs w:val="28"/>
        </w:rPr>
        <w:t>анием и целевым назначением.</w:t>
      </w:r>
    </w:p>
    <w:p w:rsidR="003579D4" w:rsidRDefault="003579D4" w:rsidP="003579D4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Испрашиваемый срок публичного сервитута: 49 лет. </w:t>
      </w:r>
    </w:p>
    <w:p w:rsidR="003579D4" w:rsidRDefault="003579D4" w:rsidP="003579D4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>Площадь публичного сервитута:</w:t>
      </w:r>
      <w:r w:rsidR="00600B8C">
        <w:rPr>
          <w:sz w:val="28"/>
          <w:szCs w:val="28"/>
        </w:rPr>
        <w:t>129</w:t>
      </w:r>
      <w:r w:rsidRPr="003579D4">
        <w:rPr>
          <w:sz w:val="28"/>
          <w:szCs w:val="28"/>
        </w:rPr>
        <w:t xml:space="preserve">,00 </w:t>
      </w:r>
      <w:proofErr w:type="spellStart"/>
      <w:r>
        <w:rPr>
          <w:color w:val="242424"/>
          <w:sz w:val="28"/>
          <w:szCs w:val="28"/>
        </w:rPr>
        <w:t>кв.м</w:t>
      </w:r>
      <w:proofErr w:type="spellEnd"/>
      <w:r>
        <w:rPr>
          <w:color w:val="242424"/>
          <w:sz w:val="28"/>
          <w:szCs w:val="28"/>
        </w:rPr>
        <w:t>.</w:t>
      </w:r>
    </w:p>
    <w:p w:rsidR="003579D4" w:rsidRPr="00443BCF" w:rsidRDefault="003579D4" w:rsidP="003579D4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443BCF">
        <w:rPr>
          <w:color w:val="242424"/>
          <w:sz w:val="28"/>
          <w:szCs w:val="28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860F90">
        <w:rPr>
          <w:color w:val="242424"/>
          <w:sz w:val="28"/>
          <w:szCs w:val="28"/>
        </w:rPr>
        <w:t xml:space="preserve"> </w:t>
      </w:r>
      <w:r w:rsidRPr="00443BCF">
        <w:rPr>
          <w:color w:val="242424"/>
          <w:sz w:val="28"/>
          <w:szCs w:val="28"/>
        </w:rPr>
        <w:t xml:space="preserve">к нему </w:t>
      </w:r>
      <w:r w:rsidRPr="00860F90">
        <w:rPr>
          <w:color w:val="242424"/>
          <w:sz w:val="28"/>
          <w:szCs w:val="28"/>
        </w:rPr>
        <w:t>описанием местоположения границ публичного сервитута</w:t>
      </w:r>
      <w:r w:rsidRPr="00443BCF">
        <w:rPr>
          <w:color w:val="242424"/>
          <w:sz w:val="28"/>
          <w:szCs w:val="28"/>
        </w:rPr>
        <w:t xml:space="preserve">, подать заявления об учете прав на земельные участки по адресу: </w:t>
      </w:r>
      <w:r w:rsidRPr="00860F90">
        <w:rPr>
          <w:color w:val="242424"/>
          <w:sz w:val="28"/>
          <w:szCs w:val="28"/>
        </w:rPr>
        <w:t>Самарска</w:t>
      </w:r>
      <w:r w:rsidRPr="00443BCF">
        <w:rPr>
          <w:color w:val="242424"/>
          <w:sz w:val="28"/>
          <w:szCs w:val="28"/>
        </w:rPr>
        <w:t xml:space="preserve">я область, </w:t>
      </w:r>
      <w:proofErr w:type="spellStart"/>
      <w:r w:rsidRPr="00443BCF">
        <w:rPr>
          <w:color w:val="242424"/>
          <w:sz w:val="28"/>
          <w:szCs w:val="28"/>
        </w:rPr>
        <w:t>г</w:t>
      </w:r>
      <w:proofErr w:type="gramStart"/>
      <w:r w:rsidRPr="00443BCF">
        <w:rPr>
          <w:color w:val="242424"/>
          <w:sz w:val="28"/>
          <w:szCs w:val="28"/>
        </w:rPr>
        <w:t>.</w:t>
      </w:r>
      <w:r w:rsidRPr="00860F90">
        <w:rPr>
          <w:color w:val="242424"/>
          <w:sz w:val="28"/>
          <w:szCs w:val="28"/>
        </w:rPr>
        <w:t>К</w:t>
      </w:r>
      <w:proofErr w:type="gramEnd"/>
      <w:r w:rsidRPr="00860F90">
        <w:rPr>
          <w:color w:val="242424"/>
          <w:sz w:val="28"/>
          <w:szCs w:val="28"/>
        </w:rPr>
        <w:t>инель</w:t>
      </w:r>
      <w:proofErr w:type="spellEnd"/>
      <w:r w:rsidRPr="00443BCF">
        <w:rPr>
          <w:color w:val="242424"/>
          <w:sz w:val="28"/>
          <w:szCs w:val="28"/>
        </w:rPr>
        <w:t xml:space="preserve">, </w:t>
      </w:r>
      <w:proofErr w:type="spellStart"/>
      <w:r w:rsidRPr="00443BCF">
        <w:rPr>
          <w:color w:val="242424"/>
          <w:sz w:val="28"/>
          <w:szCs w:val="28"/>
        </w:rPr>
        <w:t>ул.</w:t>
      </w:r>
      <w:r>
        <w:rPr>
          <w:color w:val="242424"/>
          <w:sz w:val="28"/>
          <w:szCs w:val="28"/>
        </w:rPr>
        <w:t>Мира</w:t>
      </w:r>
      <w:proofErr w:type="spellEnd"/>
      <w:r>
        <w:rPr>
          <w:color w:val="242424"/>
          <w:sz w:val="28"/>
          <w:szCs w:val="28"/>
        </w:rPr>
        <w:t>, д. 42А</w:t>
      </w:r>
      <w:r w:rsidRPr="00443BCF">
        <w:rPr>
          <w:color w:val="242424"/>
          <w:sz w:val="28"/>
          <w:szCs w:val="28"/>
        </w:rPr>
        <w:t>, каб.</w:t>
      </w:r>
      <w:r>
        <w:rPr>
          <w:color w:val="242424"/>
          <w:sz w:val="28"/>
          <w:szCs w:val="28"/>
        </w:rPr>
        <w:t>106</w:t>
      </w:r>
      <w:r w:rsidRPr="00443BCF">
        <w:rPr>
          <w:color w:val="242424"/>
          <w:sz w:val="28"/>
          <w:szCs w:val="28"/>
        </w:rPr>
        <w:t xml:space="preserve"> в рабочие дни с 8-</w:t>
      </w:r>
      <w:r w:rsidRPr="00860F90">
        <w:rPr>
          <w:color w:val="242424"/>
          <w:sz w:val="28"/>
          <w:szCs w:val="28"/>
        </w:rPr>
        <w:t>00</w:t>
      </w:r>
      <w:r w:rsidRPr="00443BCF">
        <w:rPr>
          <w:color w:val="242424"/>
          <w:sz w:val="28"/>
          <w:szCs w:val="28"/>
        </w:rPr>
        <w:t xml:space="preserve"> до 17-</w:t>
      </w:r>
      <w:r w:rsidRPr="00860F90">
        <w:rPr>
          <w:color w:val="242424"/>
          <w:sz w:val="28"/>
          <w:szCs w:val="28"/>
        </w:rPr>
        <w:t>00</w:t>
      </w:r>
      <w:r w:rsidRPr="00443BCF">
        <w:rPr>
          <w:color w:val="242424"/>
          <w:sz w:val="28"/>
          <w:szCs w:val="28"/>
        </w:rPr>
        <w:t xml:space="preserve"> в течени</w:t>
      </w:r>
      <w:r>
        <w:rPr>
          <w:color w:val="242424"/>
          <w:sz w:val="28"/>
          <w:szCs w:val="28"/>
        </w:rPr>
        <w:t>е</w:t>
      </w:r>
      <w:r w:rsidRPr="00443BCF">
        <w:rPr>
          <w:color w:val="242424"/>
          <w:sz w:val="28"/>
          <w:szCs w:val="28"/>
        </w:rPr>
        <w:t xml:space="preserve"> </w:t>
      </w:r>
      <w:r>
        <w:rPr>
          <w:color w:val="242424"/>
          <w:sz w:val="28"/>
          <w:szCs w:val="28"/>
        </w:rPr>
        <w:t>15</w:t>
      </w:r>
      <w:r w:rsidRPr="00443BCF">
        <w:rPr>
          <w:color w:val="242424"/>
          <w:sz w:val="28"/>
          <w:szCs w:val="28"/>
        </w:rPr>
        <w:t xml:space="preserve"> дней с даты опубликования настоящего сообщения.</w:t>
      </w:r>
      <w:r>
        <w:rPr>
          <w:color w:val="242424"/>
          <w:sz w:val="28"/>
          <w:szCs w:val="28"/>
        </w:rPr>
        <w:t xml:space="preserve"> К</w:t>
      </w:r>
      <w:r w:rsidRPr="00443BCF">
        <w:rPr>
          <w:color w:val="242424"/>
          <w:sz w:val="28"/>
          <w:szCs w:val="28"/>
        </w:rPr>
        <w:t>онтактн</w:t>
      </w:r>
      <w:r>
        <w:rPr>
          <w:color w:val="242424"/>
          <w:sz w:val="28"/>
          <w:szCs w:val="28"/>
        </w:rPr>
        <w:t>ый</w:t>
      </w:r>
      <w:r w:rsidRPr="00443BCF">
        <w:rPr>
          <w:color w:val="242424"/>
          <w:sz w:val="28"/>
          <w:szCs w:val="28"/>
        </w:rPr>
        <w:t xml:space="preserve"> телефон: (</w:t>
      </w:r>
      <w:r w:rsidRPr="00860F90">
        <w:rPr>
          <w:color w:val="242424"/>
          <w:sz w:val="28"/>
          <w:szCs w:val="28"/>
        </w:rPr>
        <w:t>884663</w:t>
      </w:r>
      <w:r w:rsidRPr="00443BCF">
        <w:rPr>
          <w:color w:val="242424"/>
          <w:sz w:val="28"/>
          <w:szCs w:val="28"/>
        </w:rPr>
        <w:t xml:space="preserve">) </w:t>
      </w:r>
      <w:r>
        <w:rPr>
          <w:color w:val="242424"/>
          <w:sz w:val="28"/>
          <w:szCs w:val="28"/>
        </w:rPr>
        <w:t>6</w:t>
      </w:r>
      <w:r w:rsidRPr="00443BCF">
        <w:rPr>
          <w:color w:val="242424"/>
          <w:sz w:val="28"/>
          <w:szCs w:val="28"/>
        </w:rPr>
        <w:t>-</w:t>
      </w:r>
      <w:r w:rsidRPr="00860F90">
        <w:rPr>
          <w:color w:val="242424"/>
          <w:sz w:val="28"/>
          <w:szCs w:val="28"/>
        </w:rPr>
        <w:t>1</w:t>
      </w:r>
      <w:r>
        <w:rPr>
          <w:color w:val="242424"/>
          <w:sz w:val="28"/>
          <w:szCs w:val="28"/>
        </w:rPr>
        <w:t xml:space="preserve">7-78 (Комитет по управлению муниципальным имуществом городского округа </w:t>
      </w:r>
      <w:proofErr w:type="spellStart"/>
      <w:r>
        <w:rPr>
          <w:color w:val="242424"/>
          <w:sz w:val="28"/>
          <w:szCs w:val="28"/>
        </w:rPr>
        <w:t>Кинель</w:t>
      </w:r>
      <w:proofErr w:type="spellEnd"/>
      <w:r>
        <w:rPr>
          <w:color w:val="242424"/>
          <w:sz w:val="28"/>
          <w:szCs w:val="28"/>
        </w:rPr>
        <w:t>)</w:t>
      </w:r>
      <w:r w:rsidRPr="00443BCF">
        <w:rPr>
          <w:color w:val="242424"/>
          <w:sz w:val="28"/>
          <w:szCs w:val="28"/>
        </w:rPr>
        <w:t>.</w:t>
      </w:r>
    </w:p>
    <w:p w:rsidR="003579D4" w:rsidRPr="00443BCF" w:rsidRDefault="003579D4" w:rsidP="003579D4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443BCF">
        <w:rPr>
          <w:color w:val="242424"/>
          <w:sz w:val="28"/>
          <w:szCs w:val="28"/>
        </w:rPr>
        <w:t>Официальны</w:t>
      </w:r>
      <w:r>
        <w:rPr>
          <w:color w:val="242424"/>
          <w:sz w:val="28"/>
          <w:szCs w:val="28"/>
        </w:rPr>
        <w:t>й сайт</w:t>
      </w:r>
      <w:r w:rsidRPr="00443BCF">
        <w:rPr>
          <w:color w:val="242424"/>
          <w:sz w:val="28"/>
          <w:szCs w:val="28"/>
        </w:rPr>
        <w:t xml:space="preserve"> в информационно-телекоммуникационной сети «Интернет», на которых размещается сообщение о поступившем </w:t>
      </w:r>
      <w:proofErr w:type="gramStart"/>
      <w:r>
        <w:rPr>
          <w:color w:val="242424"/>
          <w:sz w:val="28"/>
          <w:szCs w:val="28"/>
        </w:rPr>
        <w:t>ходатайстве</w:t>
      </w:r>
      <w:proofErr w:type="gramEnd"/>
      <w:r w:rsidRPr="00443BCF">
        <w:rPr>
          <w:color w:val="242424"/>
          <w:sz w:val="28"/>
          <w:szCs w:val="28"/>
        </w:rPr>
        <w:t xml:space="preserve"> об установлении публичного сервитута»: </w:t>
      </w:r>
      <w:r w:rsidRPr="007B116C">
        <w:rPr>
          <w:color w:val="242424"/>
          <w:sz w:val="28"/>
          <w:szCs w:val="28"/>
        </w:rPr>
        <w:t>http://www.кинельгород.рф</w:t>
      </w:r>
      <w:r>
        <w:rPr>
          <w:color w:val="242424"/>
          <w:sz w:val="28"/>
          <w:szCs w:val="28"/>
        </w:rPr>
        <w:t>.</w:t>
      </w:r>
    </w:p>
    <w:p w:rsidR="003579D4" w:rsidRDefault="003579D4" w:rsidP="003579D4">
      <w:pPr>
        <w:shd w:val="clear" w:color="auto" w:fill="FFFFFF"/>
        <w:spacing w:line="276" w:lineRule="auto"/>
        <w:ind w:firstLine="851"/>
        <w:jc w:val="both"/>
      </w:pPr>
    </w:p>
    <w:p w:rsidR="00EA4EC9" w:rsidRPr="00F13409" w:rsidRDefault="00EA4EC9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</w:p>
    <w:p w:rsidR="00F13409" w:rsidRDefault="00F13409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</w:p>
    <w:p w:rsidR="00F13409" w:rsidRDefault="00F13409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</w:p>
    <w:p w:rsidR="00F13409" w:rsidRDefault="00F13409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</w:p>
    <w:p w:rsidR="00F13409" w:rsidRDefault="00F13409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</w:p>
    <w:p w:rsidR="003579D4" w:rsidRDefault="003579D4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</w:p>
    <w:p w:rsidR="003579D4" w:rsidRDefault="003579D4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</w:p>
    <w:p w:rsidR="00F13409" w:rsidRDefault="00F13409" w:rsidP="00600B8C">
      <w:pPr>
        <w:shd w:val="clear" w:color="auto" w:fill="FFFFFF"/>
        <w:jc w:val="both"/>
        <w:rPr>
          <w:color w:val="242424"/>
          <w:sz w:val="28"/>
          <w:szCs w:val="28"/>
        </w:rPr>
      </w:pPr>
      <w:bookmarkStart w:id="0" w:name="_GoBack"/>
      <w:bookmarkEnd w:id="0"/>
    </w:p>
    <w:sectPr w:rsidR="00F134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1B1D3E"/>
    <w:multiLevelType w:val="hybridMultilevel"/>
    <w:tmpl w:val="6854BF82"/>
    <w:lvl w:ilvl="0" w:tplc="3EBE6E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EE3"/>
    <w:rsid w:val="000100A8"/>
    <w:rsid w:val="00022C6B"/>
    <w:rsid w:val="00114492"/>
    <w:rsid w:val="001256B6"/>
    <w:rsid w:val="001458A4"/>
    <w:rsid w:val="0016094D"/>
    <w:rsid w:val="0016567B"/>
    <w:rsid w:val="001905B6"/>
    <w:rsid w:val="001D0481"/>
    <w:rsid w:val="001F04C4"/>
    <w:rsid w:val="0026531B"/>
    <w:rsid w:val="002B6B2F"/>
    <w:rsid w:val="003579D4"/>
    <w:rsid w:val="00371344"/>
    <w:rsid w:val="003C31A2"/>
    <w:rsid w:val="003E7910"/>
    <w:rsid w:val="00484905"/>
    <w:rsid w:val="004B2471"/>
    <w:rsid w:val="00580BAD"/>
    <w:rsid w:val="00594C54"/>
    <w:rsid w:val="00600B8C"/>
    <w:rsid w:val="0066763B"/>
    <w:rsid w:val="006C6D31"/>
    <w:rsid w:val="006E0F38"/>
    <w:rsid w:val="006F0773"/>
    <w:rsid w:val="007547F7"/>
    <w:rsid w:val="007708C7"/>
    <w:rsid w:val="00795257"/>
    <w:rsid w:val="00801EF4"/>
    <w:rsid w:val="00820B99"/>
    <w:rsid w:val="00820EB6"/>
    <w:rsid w:val="008C7A7D"/>
    <w:rsid w:val="008E0BC2"/>
    <w:rsid w:val="00910799"/>
    <w:rsid w:val="00A57EE3"/>
    <w:rsid w:val="00A92595"/>
    <w:rsid w:val="00AB7721"/>
    <w:rsid w:val="00AD6E0B"/>
    <w:rsid w:val="00D549C8"/>
    <w:rsid w:val="00D63131"/>
    <w:rsid w:val="00DE5CF7"/>
    <w:rsid w:val="00EA4EC9"/>
    <w:rsid w:val="00EC18F2"/>
    <w:rsid w:val="00EC6732"/>
    <w:rsid w:val="00F02647"/>
    <w:rsid w:val="00F13409"/>
    <w:rsid w:val="00F20A31"/>
    <w:rsid w:val="00F20EC2"/>
    <w:rsid w:val="00FB6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0BA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20B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0B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0BA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20B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0B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4</Pages>
  <Words>1511</Words>
  <Characters>8619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Бажутова</dc:creator>
  <cp:keywords/>
  <dc:description/>
  <cp:lastModifiedBy>User</cp:lastModifiedBy>
  <cp:revision>23</cp:revision>
  <cp:lastPrinted>2025-11-18T12:34:00Z</cp:lastPrinted>
  <dcterms:created xsi:type="dcterms:W3CDTF">2021-12-30T07:45:00Z</dcterms:created>
  <dcterms:modified xsi:type="dcterms:W3CDTF">2025-11-18T12:57:00Z</dcterms:modified>
</cp:coreProperties>
</file>